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74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0"/>
        <w:gridCol w:w="2188"/>
        <w:gridCol w:w="1843"/>
        <w:gridCol w:w="1630"/>
        <w:gridCol w:w="1133"/>
      </w:tblGrid>
      <w:tr w:rsidR="00834611" w:rsidRPr="00D92C67" w:rsidTr="007D747B">
        <w:trPr>
          <w:jc w:val="right"/>
        </w:trPr>
        <w:tc>
          <w:tcPr>
            <w:tcW w:w="2880" w:type="dxa"/>
            <w:vAlign w:val="center"/>
          </w:tcPr>
          <w:p w:rsidR="00834611" w:rsidRPr="00D92C67" w:rsidRDefault="00834611" w:rsidP="007D747B">
            <w:pPr>
              <w:keepNext/>
              <w:keepLines/>
              <w:spacing w:after="0" w:line="240" w:lineRule="auto"/>
              <w:outlineLvl w:val="5"/>
              <w:rPr>
                <w:rFonts w:ascii="Times New Roman" w:eastAsiaTheme="majorEastAsia" w:hAnsi="Times New Roman"/>
                <w:color w:val="000000"/>
                <w:sz w:val="28"/>
                <w:szCs w:val="28"/>
              </w:rPr>
            </w:pPr>
            <w:r w:rsidRPr="00D92C67">
              <w:rPr>
                <w:rFonts w:ascii="Times New Roman" w:eastAsiaTheme="majorEastAsia" w:hAnsi="Times New Roman"/>
                <w:color w:val="000000"/>
                <w:sz w:val="28"/>
                <w:szCs w:val="28"/>
              </w:rPr>
              <w:t>Завдання Стратегії, якому відповідає проект:</w:t>
            </w:r>
          </w:p>
        </w:tc>
        <w:tc>
          <w:tcPr>
            <w:tcW w:w="6794" w:type="dxa"/>
            <w:gridSpan w:val="4"/>
          </w:tcPr>
          <w:p w:rsidR="00834611" w:rsidRPr="00D92C67" w:rsidRDefault="00834611" w:rsidP="007D747B">
            <w:pPr>
              <w:pBdr>
                <w:left w:val="single" w:sz="18" w:space="4" w:color="auto"/>
              </w:pBd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it-IT"/>
              </w:rPr>
            </w:pPr>
            <w:r w:rsidRPr="0084252C">
              <w:rPr>
                <w:rFonts w:ascii="Times New Roman" w:hAnsi="Times New Roman"/>
                <w:sz w:val="28"/>
                <w:szCs w:val="28"/>
                <w:lang w:eastAsia="it-IT"/>
              </w:rPr>
              <w:t>3.2.3. Покращення систем водопостачання та водовідведення</w:t>
            </w:r>
          </w:p>
        </w:tc>
      </w:tr>
      <w:tr w:rsidR="00834611" w:rsidRPr="007B5B0F" w:rsidTr="007D747B">
        <w:trPr>
          <w:jc w:val="right"/>
        </w:trPr>
        <w:tc>
          <w:tcPr>
            <w:tcW w:w="2880" w:type="dxa"/>
            <w:vAlign w:val="center"/>
          </w:tcPr>
          <w:p w:rsidR="00834611" w:rsidRPr="00D92C67" w:rsidRDefault="00834611" w:rsidP="007D747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D92C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Назва проекту:</w:t>
            </w:r>
          </w:p>
        </w:tc>
        <w:tc>
          <w:tcPr>
            <w:tcW w:w="6794" w:type="dxa"/>
            <w:gridSpan w:val="4"/>
          </w:tcPr>
          <w:p w:rsidR="00834611" w:rsidRPr="007B5B0F" w:rsidRDefault="00834611" w:rsidP="007D747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it-IT"/>
              </w:rPr>
            </w:pPr>
            <w:r w:rsidRPr="007B5B0F">
              <w:rPr>
                <w:rFonts w:ascii="Times New Roman" w:hAnsi="Times New Roman"/>
                <w:b/>
                <w:sz w:val="28"/>
                <w:szCs w:val="28"/>
                <w:lang w:eastAsia="it-IT"/>
              </w:rPr>
              <w:t xml:space="preserve">Покращення систем водопостачання та водовідведення </w:t>
            </w:r>
          </w:p>
        </w:tc>
      </w:tr>
      <w:tr w:rsidR="00834611" w:rsidRPr="002A2D4B" w:rsidTr="007D747B">
        <w:trPr>
          <w:jc w:val="right"/>
        </w:trPr>
        <w:tc>
          <w:tcPr>
            <w:tcW w:w="2880" w:type="dxa"/>
            <w:vAlign w:val="center"/>
          </w:tcPr>
          <w:p w:rsidR="00834611" w:rsidRPr="00D92C67" w:rsidRDefault="00834611" w:rsidP="007D747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D92C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Цілі проекту:</w:t>
            </w:r>
          </w:p>
        </w:tc>
        <w:tc>
          <w:tcPr>
            <w:tcW w:w="6794" w:type="dxa"/>
            <w:gridSpan w:val="4"/>
          </w:tcPr>
          <w:p w:rsidR="00834611" w:rsidRPr="002A2D4B" w:rsidRDefault="00834611" w:rsidP="00834611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8"/>
                <w:szCs w:val="28"/>
                <w:lang w:val="uk-UA" w:eastAsia="it-IT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it-IT"/>
              </w:rPr>
              <w:t>П</w:t>
            </w:r>
            <w:r w:rsidRPr="002A2D4B">
              <w:rPr>
                <w:rFonts w:ascii="Times New Roman" w:hAnsi="Times New Roman"/>
                <w:sz w:val="28"/>
                <w:szCs w:val="28"/>
                <w:lang w:val="uk-UA" w:eastAsia="it-IT"/>
              </w:rPr>
              <w:t xml:space="preserve">окращання стану забезпечення населення громади </w:t>
            </w:r>
            <w:r>
              <w:rPr>
                <w:rFonts w:ascii="Times New Roman" w:hAnsi="Times New Roman"/>
                <w:sz w:val="28"/>
                <w:szCs w:val="28"/>
                <w:lang w:val="uk-UA" w:eastAsia="it-IT"/>
              </w:rPr>
              <w:t>питною водою нормативної якості</w:t>
            </w:r>
            <w:r w:rsidRPr="002A2D4B">
              <w:rPr>
                <w:rFonts w:ascii="Times New Roman" w:hAnsi="Times New Roman"/>
                <w:sz w:val="28"/>
                <w:szCs w:val="28"/>
                <w:lang w:val="uk-UA" w:eastAsia="it-IT"/>
              </w:rPr>
              <w:t>.</w:t>
            </w:r>
          </w:p>
          <w:p w:rsidR="00834611" w:rsidRPr="002A2D4B" w:rsidRDefault="00834611" w:rsidP="00834611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8"/>
                <w:szCs w:val="28"/>
                <w:lang w:val="uk-UA" w:eastAsia="it-IT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it-IT"/>
              </w:rPr>
              <w:t>Р</w:t>
            </w:r>
            <w:r w:rsidRPr="002A2D4B">
              <w:rPr>
                <w:rFonts w:ascii="Times New Roman" w:hAnsi="Times New Roman"/>
                <w:sz w:val="28"/>
                <w:szCs w:val="28"/>
                <w:lang w:val="uk-UA" w:eastAsia="it-IT"/>
              </w:rPr>
              <w:t>еформування та розвиток водопровідно</w:t>
            </w:r>
            <w:r>
              <w:rPr>
                <w:rFonts w:ascii="Times New Roman" w:hAnsi="Times New Roman"/>
                <w:sz w:val="28"/>
                <w:szCs w:val="28"/>
                <w:lang w:val="uk-UA" w:eastAsia="it-IT"/>
              </w:rPr>
              <w:t>-</w:t>
            </w:r>
            <w:r w:rsidRPr="002A2D4B">
              <w:rPr>
                <w:rFonts w:ascii="Times New Roman" w:hAnsi="Times New Roman"/>
                <w:sz w:val="28"/>
                <w:szCs w:val="28"/>
                <w:lang w:val="uk-UA" w:eastAsia="it-IT"/>
              </w:rPr>
              <w:t>каналізаційної мережі, підвищення ефективності та надійності її функціонування</w:t>
            </w:r>
            <w:r>
              <w:rPr>
                <w:rFonts w:ascii="Times New Roman" w:hAnsi="Times New Roman"/>
                <w:sz w:val="28"/>
                <w:szCs w:val="28"/>
                <w:lang w:val="uk-UA" w:eastAsia="it-IT"/>
              </w:rPr>
              <w:t>.</w:t>
            </w:r>
          </w:p>
        </w:tc>
      </w:tr>
      <w:tr w:rsidR="00834611" w:rsidRPr="00D92C67" w:rsidTr="007D747B">
        <w:trPr>
          <w:jc w:val="right"/>
        </w:trPr>
        <w:tc>
          <w:tcPr>
            <w:tcW w:w="2880" w:type="dxa"/>
            <w:vAlign w:val="center"/>
          </w:tcPr>
          <w:p w:rsidR="00834611" w:rsidRPr="00D92C67" w:rsidRDefault="00834611" w:rsidP="007D7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92C6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Територія впливу проекту:</w:t>
            </w:r>
          </w:p>
        </w:tc>
        <w:tc>
          <w:tcPr>
            <w:tcW w:w="6794" w:type="dxa"/>
            <w:gridSpan w:val="4"/>
          </w:tcPr>
          <w:p w:rsidR="00834611" w:rsidRPr="00D92C67" w:rsidRDefault="00834611" w:rsidP="007D74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it-IT"/>
              </w:rPr>
            </w:pPr>
            <w:r w:rsidRPr="00F92EEA">
              <w:rPr>
                <w:rFonts w:ascii="Times New Roman" w:hAnsi="Times New Roman"/>
                <w:sz w:val="28"/>
                <w:szCs w:val="28"/>
                <w:lang w:eastAsia="it-IT"/>
              </w:rPr>
              <w:t xml:space="preserve">Вся територія </w:t>
            </w:r>
            <w:proofErr w:type="spellStart"/>
            <w:r w:rsidRPr="00F92EEA">
              <w:rPr>
                <w:rFonts w:ascii="Times New Roman" w:hAnsi="Times New Roman"/>
                <w:sz w:val="28"/>
                <w:szCs w:val="28"/>
                <w:lang w:eastAsia="it-IT"/>
              </w:rPr>
              <w:t>Іларіонівської</w:t>
            </w:r>
            <w:proofErr w:type="spellEnd"/>
            <w:r w:rsidRPr="00F92EEA">
              <w:rPr>
                <w:rFonts w:ascii="Times New Roman" w:hAnsi="Times New Roman"/>
                <w:sz w:val="28"/>
                <w:szCs w:val="28"/>
                <w:lang w:eastAsia="it-IT"/>
              </w:rPr>
              <w:t xml:space="preserve"> ТГ</w:t>
            </w:r>
          </w:p>
        </w:tc>
      </w:tr>
      <w:tr w:rsidR="00834611" w:rsidRPr="00D92C67" w:rsidTr="007D747B">
        <w:trPr>
          <w:jc w:val="right"/>
        </w:trPr>
        <w:tc>
          <w:tcPr>
            <w:tcW w:w="2880" w:type="dxa"/>
            <w:vAlign w:val="center"/>
          </w:tcPr>
          <w:p w:rsidR="00834611" w:rsidRPr="00D92C67" w:rsidRDefault="00834611" w:rsidP="007D7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92C6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Орієнтовна кількість отримувачів </w:t>
            </w:r>
            <w:proofErr w:type="spellStart"/>
            <w:r w:rsidRPr="00D92C6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вигод</w:t>
            </w:r>
            <w:proofErr w:type="spellEnd"/>
          </w:p>
        </w:tc>
        <w:tc>
          <w:tcPr>
            <w:tcW w:w="6794" w:type="dxa"/>
            <w:gridSpan w:val="4"/>
          </w:tcPr>
          <w:p w:rsidR="00834611" w:rsidRPr="00D92C67" w:rsidRDefault="00834611" w:rsidP="007D74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sz w:val="28"/>
                <w:szCs w:val="28"/>
                <w:lang w:eastAsia="it-IT"/>
              </w:rPr>
              <w:t>До 20 тис. осіб</w:t>
            </w:r>
          </w:p>
        </w:tc>
      </w:tr>
      <w:tr w:rsidR="00834611" w:rsidRPr="00D92C67" w:rsidTr="007D747B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834611" w:rsidRPr="00D92C67" w:rsidRDefault="00834611" w:rsidP="007D747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D92C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Стислий опис проекту:</w:t>
            </w:r>
          </w:p>
        </w:tc>
        <w:tc>
          <w:tcPr>
            <w:tcW w:w="6794" w:type="dxa"/>
            <w:gridSpan w:val="4"/>
          </w:tcPr>
          <w:p w:rsidR="00834611" w:rsidRPr="00D92C67" w:rsidRDefault="00834611" w:rsidP="007D747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it-IT"/>
              </w:rPr>
            </w:pPr>
          </w:p>
          <w:p w:rsidR="00834611" w:rsidRPr="00CD476B" w:rsidRDefault="00834611" w:rsidP="007D747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it-IT"/>
              </w:rPr>
            </w:pPr>
            <w:r w:rsidRPr="00CD476B">
              <w:rPr>
                <w:rFonts w:ascii="Times New Roman" w:hAnsi="Times New Roman"/>
                <w:sz w:val="28"/>
                <w:szCs w:val="28"/>
                <w:lang w:eastAsia="it-IT"/>
              </w:rPr>
              <w:t xml:space="preserve">Забезпечення населення </w:t>
            </w:r>
            <w:r>
              <w:rPr>
                <w:rFonts w:ascii="Times New Roman" w:hAnsi="Times New Roman"/>
                <w:sz w:val="28"/>
                <w:szCs w:val="28"/>
                <w:lang w:eastAsia="it-IT"/>
              </w:rPr>
              <w:t>громади</w:t>
            </w:r>
            <w:r w:rsidRPr="00CD476B">
              <w:rPr>
                <w:rFonts w:ascii="Times New Roman" w:hAnsi="Times New Roman"/>
                <w:sz w:val="28"/>
                <w:szCs w:val="28"/>
                <w:lang w:eastAsia="it-IT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it-IT"/>
              </w:rPr>
              <w:t xml:space="preserve">якісною питною водою є однією з </w:t>
            </w:r>
            <w:r w:rsidRPr="00CD476B">
              <w:rPr>
                <w:rFonts w:ascii="Times New Roman" w:hAnsi="Times New Roman"/>
                <w:sz w:val="28"/>
                <w:szCs w:val="28"/>
                <w:lang w:eastAsia="it-IT"/>
              </w:rPr>
              <w:t>пріоритетних проблем, від розв’язання якої залежить збереження здоров’я</w:t>
            </w:r>
          </w:p>
          <w:p w:rsidR="00834611" w:rsidRPr="00D92C67" w:rsidRDefault="00834611" w:rsidP="007D747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it-IT"/>
              </w:rPr>
            </w:pPr>
            <w:r w:rsidRPr="00CD476B">
              <w:rPr>
                <w:rFonts w:ascii="Times New Roman" w:hAnsi="Times New Roman"/>
                <w:sz w:val="28"/>
                <w:szCs w:val="28"/>
                <w:lang w:eastAsia="it-IT"/>
              </w:rPr>
              <w:t>громадян, поліпшення умов їх життєдіял</w:t>
            </w:r>
            <w:r>
              <w:rPr>
                <w:rFonts w:ascii="Times New Roman" w:hAnsi="Times New Roman"/>
                <w:sz w:val="28"/>
                <w:szCs w:val="28"/>
                <w:lang w:eastAsia="it-IT"/>
              </w:rPr>
              <w:t>ьності і підвищення рівня життя</w:t>
            </w:r>
            <w:r w:rsidRPr="00CD476B">
              <w:rPr>
                <w:rFonts w:ascii="Times New Roman" w:hAnsi="Times New Roman"/>
                <w:sz w:val="28"/>
                <w:szCs w:val="28"/>
                <w:lang w:eastAsia="it-IT"/>
              </w:rPr>
              <w:t>.</w:t>
            </w:r>
          </w:p>
        </w:tc>
      </w:tr>
      <w:tr w:rsidR="00834611" w:rsidRPr="00D92C67" w:rsidTr="007D747B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834611" w:rsidRPr="00D92C67" w:rsidRDefault="00834611" w:rsidP="007D747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D92C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Очікувані результати:</w:t>
            </w:r>
          </w:p>
        </w:tc>
        <w:tc>
          <w:tcPr>
            <w:tcW w:w="6794" w:type="dxa"/>
            <w:gridSpan w:val="4"/>
            <w:shd w:val="clear" w:color="auto" w:fill="FFFFFF"/>
          </w:tcPr>
          <w:p w:rsidR="00834611" w:rsidRPr="00D92C67" w:rsidRDefault="00834611" w:rsidP="007D747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34611" w:rsidRDefault="00834611" w:rsidP="00834611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FC13BA">
              <w:rPr>
                <w:rFonts w:ascii="Times New Roman" w:hAnsi="Times New Roman"/>
                <w:sz w:val="28"/>
                <w:szCs w:val="28"/>
                <w:lang w:val="ru-RU"/>
              </w:rPr>
              <w:t>Вдосконалення</w:t>
            </w:r>
            <w:proofErr w:type="spellEnd"/>
            <w:r w:rsidRPr="00FC13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C13BA">
              <w:rPr>
                <w:rFonts w:ascii="Times New Roman" w:hAnsi="Times New Roman"/>
                <w:sz w:val="28"/>
                <w:szCs w:val="28"/>
                <w:lang w:val="ru-RU"/>
              </w:rPr>
              <w:t>енергоефективності</w:t>
            </w:r>
            <w:proofErr w:type="spellEnd"/>
            <w:r w:rsidRPr="00FC13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систем </w:t>
            </w:r>
            <w:proofErr w:type="spellStart"/>
            <w:r w:rsidRPr="00FC13BA">
              <w:rPr>
                <w:rFonts w:ascii="Times New Roman" w:hAnsi="Times New Roman"/>
                <w:sz w:val="28"/>
                <w:szCs w:val="28"/>
                <w:lang w:val="ru-RU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одопостачання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водовідведення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  <w:p w:rsidR="00834611" w:rsidRDefault="00834611" w:rsidP="00834611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FC13BA">
              <w:rPr>
                <w:rFonts w:ascii="Times New Roman" w:hAnsi="Times New Roman"/>
                <w:sz w:val="28"/>
                <w:szCs w:val="28"/>
                <w:lang w:val="ru-RU"/>
              </w:rPr>
              <w:t>Зменшення</w:t>
            </w:r>
            <w:proofErr w:type="spellEnd"/>
            <w:r w:rsidRPr="00FC13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C13BA">
              <w:rPr>
                <w:rFonts w:ascii="Times New Roman" w:hAnsi="Times New Roman"/>
                <w:sz w:val="28"/>
                <w:szCs w:val="28"/>
                <w:lang w:val="ru-RU"/>
              </w:rPr>
              <w:t>обсягів</w:t>
            </w:r>
            <w:proofErr w:type="spellEnd"/>
            <w:r w:rsidRPr="00FC13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C13BA">
              <w:rPr>
                <w:rFonts w:ascii="Times New Roman" w:hAnsi="Times New Roman"/>
                <w:sz w:val="28"/>
                <w:szCs w:val="28"/>
                <w:lang w:val="ru-RU"/>
              </w:rPr>
              <w:t>скидання</w:t>
            </w:r>
            <w:proofErr w:type="spellEnd"/>
            <w:r w:rsidRPr="00FC13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C13BA">
              <w:rPr>
                <w:rFonts w:ascii="Times New Roman" w:hAnsi="Times New Roman"/>
                <w:sz w:val="28"/>
                <w:szCs w:val="28"/>
                <w:lang w:val="ru-RU"/>
              </w:rPr>
              <w:t>забруднюючих</w:t>
            </w:r>
            <w:proofErr w:type="spellEnd"/>
            <w:r w:rsidRPr="00FC13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C13BA">
              <w:rPr>
                <w:rFonts w:ascii="Times New Roman" w:hAnsi="Times New Roman"/>
                <w:sz w:val="28"/>
                <w:szCs w:val="28"/>
                <w:lang w:val="ru-RU"/>
              </w:rPr>
              <w:t>речови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водойми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  <w:p w:rsidR="00834611" w:rsidRPr="00FC13BA" w:rsidRDefault="00834611" w:rsidP="00834611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FC13BA">
              <w:rPr>
                <w:rFonts w:ascii="Times New Roman" w:hAnsi="Times New Roman"/>
                <w:sz w:val="28"/>
                <w:szCs w:val="28"/>
                <w:lang w:val="ru-RU"/>
              </w:rPr>
              <w:t>Покращення</w:t>
            </w:r>
            <w:proofErr w:type="spellEnd"/>
            <w:r w:rsidRPr="00FC13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C13BA">
              <w:rPr>
                <w:rFonts w:ascii="Times New Roman" w:hAnsi="Times New Roman"/>
                <w:sz w:val="28"/>
                <w:szCs w:val="28"/>
                <w:lang w:val="ru-RU"/>
              </w:rPr>
              <w:t>якості</w:t>
            </w:r>
            <w:proofErr w:type="spellEnd"/>
            <w:r w:rsidRPr="00FC13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води, а </w:t>
            </w:r>
            <w:proofErr w:type="spellStart"/>
            <w:r w:rsidRPr="00FC13BA">
              <w:rPr>
                <w:rFonts w:ascii="Times New Roman" w:hAnsi="Times New Roman"/>
                <w:sz w:val="28"/>
                <w:szCs w:val="28"/>
                <w:lang w:val="ru-RU"/>
              </w:rPr>
              <w:t>також</w:t>
            </w:r>
            <w:proofErr w:type="spellEnd"/>
            <w:r w:rsidRPr="00FC13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C13BA">
              <w:rPr>
                <w:rFonts w:ascii="Times New Roman" w:hAnsi="Times New Roman"/>
                <w:sz w:val="28"/>
                <w:szCs w:val="28"/>
                <w:lang w:val="ru-RU"/>
              </w:rPr>
              <w:t>послуг</w:t>
            </w:r>
            <w:proofErr w:type="spellEnd"/>
            <w:r w:rsidRPr="00FC13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C13BA">
              <w:rPr>
                <w:rFonts w:ascii="Times New Roman" w:hAnsi="Times New Roman"/>
                <w:sz w:val="28"/>
                <w:szCs w:val="28"/>
                <w:lang w:val="ru-RU"/>
              </w:rPr>
              <w:t>водопостачання</w:t>
            </w:r>
            <w:proofErr w:type="spellEnd"/>
            <w:r w:rsidRPr="00FC13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FC13BA">
              <w:rPr>
                <w:rFonts w:ascii="Times New Roman" w:hAnsi="Times New Roman"/>
                <w:sz w:val="28"/>
                <w:szCs w:val="28"/>
                <w:lang w:val="ru-RU"/>
              </w:rPr>
              <w:t>водовідведення</w:t>
            </w:r>
            <w:proofErr w:type="spellEnd"/>
            <w:r w:rsidRPr="00FC13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для </w:t>
            </w:r>
            <w:proofErr w:type="spellStart"/>
            <w:r w:rsidRPr="00FC13BA">
              <w:rPr>
                <w:rFonts w:ascii="Times New Roman" w:hAnsi="Times New Roman"/>
                <w:sz w:val="28"/>
                <w:szCs w:val="28"/>
                <w:lang w:val="ru-RU"/>
              </w:rPr>
              <w:t>громадян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  <w:p w:rsidR="00834611" w:rsidRPr="00D92C67" w:rsidRDefault="00834611" w:rsidP="007D747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4611" w:rsidRPr="00D92C67" w:rsidTr="007D747B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834611" w:rsidRPr="00D92C67" w:rsidRDefault="00834611" w:rsidP="007D747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D92C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Ключові заходи проекту:</w:t>
            </w:r>
          </w:p>
        </w:tc>
        <w:tc>
          <w:tcPr>
            <w:tcW w:w="6794" w:type="dxa"/>
            <w:gridSpan w:val="4"/>
          </w:tcPr>
          <w:p w:rsidR="00834611" w:rsidRPr="00D92C67" w:rsidRDefault="00834611" w:rsidP="007D747B">
            <w:pPr>
              <w:spacing w:after="0" w:line="240" w:lineRule="auto"/>
              <w:ind w:left="166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34611" w:rsidRPr="008F680A" w:rsidRDefault="00834611" w:rsidP="00834611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Реконструкція водонапірної вежі.</w:t>
            </w:r>
          </w:p>
          <w:p w:rsidR="00834611" w:rsidRPr="00495E07" w:rsidRDefault="00834611" w:rsidP="00834611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Заміна застарілих труб  </w:t>
            </w:r>
          </w:p>
          <w:p w:rsidR="00834611" w:rsidRPr="00B06215" w:rsidRDefault="00834611" w:rsidP="00834611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Модернізація систем водопостачання та водовідведення.</w:t>
            </w:r>
          </w:p>
          <w:p w:rsidR="00834611" w:rsidRPr="008F680A" w:rsidRDefault="00834611" w:rsidP="00834611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Реконструкція очисних споруд каналізації.</w:t>
            </w:r>
          </w:p>
          <w:p w:rsidR="00834611" w:rsidRPr="0084252C" w:rsidRDefault="00834611" w:rsidP="00834611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Прокладання водопровідних мереж.</w:t>
            </w:r>
          </w:p>
          <w:p w:rsidR="00834611" w:rsidRPr="00D92C67" w:rsidRDefault="00834611" w:rsidP="007D747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4611" w:rsidRPr="00D92C67" w:rsidTr="007D747B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834611" w:rsidRPr="00D92C67" w:rsidRDefault="00834611" w:rsidP="007D747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92C6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Період здійснення: </w:t>
            </w:r>
          </w:p>
        </w:tc>
        <w:tc>
          <w:tcPr>
            <w:tcW w:w="6794" w:type="dxa"/>
            <w:gridSpan w:val="4"/>
            <w:vAlign w:val="center"/>
          </w:tcPr>
          <w:p w:rsidR="00834611" w:rsidRPr="00D92C67" w:rsidRDefault="00834611" w:rsidP="007D74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  <w:t xml:space="preserve">2022-2024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  <w:t>рр</w:t>
            </w:r>
            <w:proofErr w:type="spellEnd"/>
          </w:p>
        </w:tc>
      </w:tr>
      <w:tr w:rsidR="00834611" w:rsidRPr="00D92C67" w:rsidTr="007D747B">
        <w:trPr>
          <w:jc w:val="right"/>
        </w:trPr>
        <w:tc>
          <w:tcPr>
            <w:tcW w:w="2880" w:type="dxa"/>
            <w:vMerge w:val="restart"/>
            <w:shd w:val="clear" w:color="auto" w:fill="FFFFFF"/>
            <w:vAlign w:val="center"/>
          </w:tcPr>
          <w:p w:rsidR="00834611" w:rsidRPr="00D92C67" w:rsidRDefault="00834611" w:rsidP="007D747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D92C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Орієнтовна вартість проекту, тис. грн.</w:t>
            </w:r>
          </w:p>
        </w:tc>
        <w:tc>
          <w:tcPr>
            <w:tcW w:w="2188" w:type="dxa"/>
            <w:shd w:val="clear" w:color="auto" w:fill="E6E6E6"/>
            <w:vAlign w:val="center"/>
          </w:tcPr>
          <w:p w:rsidR="00834611" w:rsidRPr="00D92C67" w:rsidRDefault="00834611" w:rsidP="007D747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 w:rsidRPr="00D92C67"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2022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834611" w:rsidRPr="00D92C67" w:rsidRDefault="00834611" w:rsidP="007D747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 w:rsidRPr="00D92C67"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2023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834611" w:rsidRPr="00D92C67" w:rsidRDefault="00834611" w:rsidP="007D747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 w:rsidRPr="00D92C67"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2024</w:t>
            </w:r>
          </w:p>
        </w:tc>
        <w:tc>
          <w:tcPr>
            <w:tcW w:w="1133" w:type="dxa"/>
            <w:shd w:val="clear" w:color="auto" w:fill="E6E6E6"/>
            <w:vAlign w:val="center"/>
          </w:tcPr>
          <w:p w:rsidR="00834611" w:rsidRPr="00D92C67" w:rsidRDefault="00834611" w:rsidP="007D747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 w:rsidRPr="00D92C67"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Разом</w:t>
            </w:r>
          </w:p>
        </w:tc>
      </w:tr>
      <w:tr w:rsidR="00834611" w:rsidRPr="00D92C67" w:rsidTr="007D747B">
        <w:trPr>
          <w:jc w:val="right"/>
        </w:trPr>
        <w:tc>
          <w:tcPr>
            <w:tcW w:w="2880" w:type="dxa"/>
            <w:vMerge/>
            <w:shd w:val="clear" w:color="auto" w:fill="FFFFFF"/>
            <w:vAlign w:val="center"/>
          </w:tcPr>
          <w:p w:rsidR="00834611" w:rsidRPr="00D92C67" w:rsidRDefault="00834611" w:rsidP="007D747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88" w:type="dxa"/>
            <w:vAlign w:val="center"/>
          </w:tcPr>
          <w:p w:rsidR="00834611" w:rsidRPr="00D92C67" w:rsidRDefault="00834611" w:rsidP="007D747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5000,0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34611" w:rsidRPr="00D92C67" w:rsidRDefault="00834611" w:rsidP="007D747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10000,0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834611" w:rsidRPr="00D92C67" w:rsidRDefault="00834611" w:rsidP="007D747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15000,0</w:t>
            </w:r>
          </w:p>
        </w:tc>
        <w:tc>
          <w:tcPr>
            <w:tcW w:w="1133" w:type="dxa"/>
            <w:shd w:val="clear" w:color="auto" w:fill="FFFFFF"/>
            <w:vAlign w:val="center"/>
          </w:tcPr>
          <w:p w:rsidR="00834611" w:rsidRPr="00D92C67" w:rsidRDefault="00834611" w:rsidP="007D747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30000,0</w:t>
            </w:r>
          </w:p>
        </w:tc>
      </w:tr>
      <w:tr w:rsidR="00834611" w:rsidRPr="00D92C67" w:rsidTr="007D747B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834611" w:rsidRPr="00D92C67" w:rsidRDefault="00834611" w:rsidP="007D747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D92C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Джерела фінансування:</w:t>
            </w:r>
          </w:p>
        </w:tc>
        <w:tc>
          <w:tcPr>
            <w:tcW w:w="6794" w:type="dxa"/>
            <w:gridSpan w:val="4"/>
            <w:vAlign w:val="center"/>
          </w:tcPr>
          <w:p w:rsidR="00834611" w:rsidRPr="00D92C67" w:rsidRDefault="00834611" w:rsidP="007D74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it-IT"/>
              </w:rPr>
            </w:pPr>
            <w:r w:rsidRPr="0084252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it-IT"/>
              </w:rPr>
              <w:t>Місцевий, обласний, державний бюджет, донорські кошти та інші джерела не заборонені законодавством.</w:t>
            </w:r>
          </w:p>
        </w:tc>
      </w:tr>
      <w:tr w:rsidR="00834611" w:rsidRPr="00D92C67" w:rsidTr="007D747B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834611" w:rsidRPr="00D92C67" w:rsidRDefault="00834611" w:rsidP="007D747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D92C6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Ключові потенційні учасники проекту:</w:t>
            </w:r>
          </w:p>
        </w:tc>
        <w:tc>
          <w:tcPr>
            <w:tcW w:w="6794" w:type="dxa"/>
            <w:gridSpan w:val="4"/>
            <w:vAlign w:val="center"/>
          </w:tcPr>
          <w:p w:rsidR="00834611" w:rsidRPr="00D92C67" w:rsidRDefault="00834611" w:rsidP="007D74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</w:pPr>
            <w:r w:rsidRPr="0084252C"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  <w:t>Органи виконавчої влади, громадські організації, меценати.</w:t>
            </w:r>
          </w:p>
          <w:p w:rsidR="00834611" w:rsidRPr="00D92C67" w:rsidRDefault="00834611" w:rsidP="007D74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</w:pPr>
          </w:p>
        </w:tc>
      </w:tr>
      <w:tr w:rsidR="00834611" w:rsidRPr="00D92C67" w:rsidTr="007D747B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834611" w:rsidRPr="00D92C67" w:rsidRDefault="00834611" w:rsidP="007D747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D92C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Інше:</w:t>
            </w:r>
          </w:p>
        </w:tc>
        <w:tc>
          <w:tcPr>
            <w:tcW w:w="6794" w:type="dxa"/>
            <w:gridSpan w:val="4"/>
            <w:vAlign w:val="center"/>
          </w:tcPr>
          <w:p w:rsidR="00834611" w:rsidRDefault="00834611" w:rsidP="007D747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</w:pPr>
          </w:p>
          <w:p w:rsidR="00834611" w:rsidRPr="00D92C67" w:rsidRDefault="00834611" w:rsidP="007D747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</w:pPr>
          </w:p>
        </w:tc>
      </w:tr>
    </w:tbl>
    <w:p w:rsidR="00B4457E" w:rsidRDefault="00B4457E">
      <w:bookmarkStart w:id="0" w:name="_GoBack"/>
      <w:bookmarkEnd w:id="0"/>
    </w:p>
    <w:sectPr w:rsidR="00B445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235354"/>
    <w:multiLevelType w:val="hybridMultilevel"/>
    <w:tmpl w:val="61F67368"/>
    <w:lvl w:ilvl="0" w:tplc="4C00F69C">
      <w:start w:val="1"/>
      <w:numFmt w:val="decimal"/>
      <w:lvlText w:val="%1."/>
      <w:lvlJc w:val="left"/>
      <w:pPr>
        <w:ind w:left="5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6" w:hanging="360"/>
      </w:pPr>
    </w:lvl>
    <w:lvl w:ilvl="2" w:tplc="0419001B" w:tentative="1">
      <w:start w:val="1"/>
      <w:numFmt w:val="lowerRoman"/>
      <w:lvlText w:val="%3."/>
      <w:lvlJc w:val="right"/>
      <w:pPr>
        <w:ind w:left="1966" w:hanging="180"/>
      </w:pPr>
    </w:lvl>
    <w:lvl w:ilvl="3" w:tplc="0419000F" w:tentative="1">
      <w:start w:val="1"/>
      <w:numFmt w:val="decimal"/>
      <w:lvlText w:val="%4."/>
      <w:lvlJc w:val="left"/>
      <w:pPr>
        <w:ind w:left="2686" w:hanging="360"/>
      </w:pPr>
    </w:lvl>
    <w:lvl w:ilvl="4" w:tplc="04190019" w:tentative="1">
      <w:start w:val="1"/>
      <w:numFmt w:val="lowerLetter"/>
      <w:lvlText w:val="%5."/>
      <w:lvlJc w:val="left"/>
      <w:pPr>
        <w:ind w:left="3406" w:hanging="360"/>
      </w:pPr>
    </w:lvl>
    <w:lvl w:ilvl="5" w:tplc="0419001B" w:tentative="1">
      <w:start w:val="1"/>
      <w:numFmt w:val="lowerRoman"/>
      <w:lvlText w:val="%6."/>
      <w:lvlJc w:val="right"/>
      <w:pPr>
        <w:ind w:left="4126" w:hanging="180"/>
      </w:pPr>
    </w:lvl>
    <w:lvl w:ilvl="6" w:tplc="0419000F" w:tentative="1">
      <w:start w:val="1"/>
      <w:numFmt w:val="decimal"/>
      <w:lvlText w:val="%7."/>
      <w:lvlJc w:val="left"/>
      <w:pPr>
        <w:ind w:left="4846" w:hanging="360"/>
      </w:pPr>
    </w:lvl>
    <w:lvl w:ilvl="7" w:tplc="04190019" w:tentative="1">
      <w:start w:val="1"/>
      <w:numFmt w:val="lowerLetter"/>
      <w:lvlText w:val="%8."/>
      <w:lvlJc w:val="left"/>
      <w:pPr>
        <w:ind w:left="5566" w:hanging="360"/>
      </w:pPr>
    </w:lvl>
    <w:lvl w:ilvl="8" w:tplc="0419001B" w:tentative="1">
      <w:start w:val="1"/>
      <w:numFmt w:val="lowerRoman"/>
      <w:lvlText w:val="%9."/>
      <w:lvlJc w:val="right"/>
      <w:pPr>
        <w:ind w:left="6286" w:hanging="180"/>
      </w:pPr>
    </w:lvl>
  </w:abstractNum>
  <w:abstractNum w:abstractNumId="1" w15:restartNumberingAfterBreak="0">
    <w:nsid w:val="5D6778D2"/>
    <w:multiLevelType w:val="hybridMultilevel"/>
    <w:tmpl w:val="2734648E"/>
    <w:lvl w:ilvl="0" w:tplc="D48CBDBA">
      <w:start w:val="1"/>
      <w:numFmt w:val="decimal"/>
      <w:lvlText w:val="%1."/>
      <w:lvlJc w:val="left"/>
      <w:pPr>
        <w:ind w:left="5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6" w:hanging="360"/>
      </w:pPr>
    </w:lvl>
    <w:lvl w:ilvl="2" w:tplc="0419001B" w:tentative="1">
      <w:start w:val="1"/>
      <w:numFmt w:val="lowerRoman"/>
      <w:lvlText w:val="%3."/>
      <w:lvlJc w:val="right"/>
      <w:pPr>
        <w:ind w:left="1966" w:hanging="180"/>
      </w:pPr>
    </w:lvl>
    <w:lvl w:ilvl="3" w:tplc="0419000F" w:tentative="1">
      <w:start w:val="1"/>
      <w:numFmt w:val="decimal"/>
      <w:lvlText w:val="%4."/>
      <w:lvlJc w:val="left"/>
      <w:pPr>
        <w:ind w:left="2686" w:hanging="360"/>
      </w:pPr>
    </w:lvl>
    <w:lvl w:ilvl="4" w:tplc="04190019" w:tentative="1">
      <w:start w:val="1"/>
      <w:numFmt w:val="lowerLetter"/>
      <w:lvlText w:val="%5."/>
      <w:lvlJc w:val="left"/>
      <w:pPr>
        <w:ind w:left="3406" w:hanging="360"/>
      </w:pPr>
    </w:lvl>
    <w:lvl w:ilvl="5" w:tplc="0419001B" w:tentative="1">
      <w:start w:val="1"/>
      <w:numFmt w:val="lowerRoman"/>
      <w:lvlText w:val="%6."/>
      <w:lvlJc w:val="right"/>
      <w:pPr>
        <w:ind w:left="4126" w:hanging="180"/>
      </w:pPr>
    </w:lvl>
    <w:lvl w:ilvl="6" w:tplc="0419000F" w:tentative="1">
      <w:start w:val="1"/>
      <w:numFmt w:val="decimal"/>
      <w:lvlText w:val="%7."/>
      <w:lvlJc w:val="left"/>
      <w:pPr>
        <w:ind w:left="4846" w:hanging="360"/>
      </w:pPr>
    </w:lvl>
    <w:lvl w:ilvl="7" w:tplc="04190019" w:tentative="1">
      <w:start w:val="1"/>
      <w:numFmt w:val="lowerLetter"/>
      <w:lvlText w:val="%8."/>
      <w:lvlJc w:val="left"/>
      <w:pPr>
        <w:ind w:left="5566" w:hanging="360"/>
      </w:pPr>
    </w:lvl>
    <w:lvl w:ilvl="8" w:tplc="0419001B" w:tentative="1">
      <w:start w:val="1"/>
      <w:numFmt w:val="lowerRoman"/>
      <w:lvlText w:val="%9."/>
      <w:lvlJc w:val="right"/>
      <w:pPr>
        <w:ind w:left="6286" w:hanging="180"/>
      </w:pPr>
    </w:lvl>
  </w:abstractNum>
  <w:abstractNum w:abstractNumId="2" w15:restartNumberingAfterBreak="0">
    <w:nsid w:val="7E5B3ECC"/>
    <w:multiLevelType w:val="hybridMultilevel"/>
    <w:tmpl w:val="ABE86B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F23"/>
    <w:rsid w:val="00834611"/>
    <w:rsid w:val="00B4457E"/>
    <w:rsid w:val="00E83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F7B1BA-A8F2-424A-A209-910B4F980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611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34611"/>
    <w:pPr>
      <w:spacing w:after="0" w:line="240" w:lineRule="auto"/>
      <w:ind w:left="720"/>
      <w:contextualSpacing/>
    </w:pPr>
    <w:rPr>
      <w:rFonts w:ascii="Arial" w:hAnsi="Arial"/>
      <w:sz w:val="20"/>
      <w:szCs w:val="20"/>
      <w:lang w:val="en-US" w:eastAsia="ja-JP"/>
    </w:rPr>
  </w:style>
  <w:style w:type="character" w:customStyle="1" w:styleId="a4">
    <w:name w:val="Абзац списка Знак"/>
    <w:link w:val="a3"/>
    <w:uiPriority w:val="34"/>
    <w:locked/>
    <w:rsid w:val="00834611"/>
    <w:rPr>
      <w:rFonts w:ascii="Arial" w:eastAsia="Calibri" w:hAnsi="Arial" w:cs="Times New Roman"/>
      <w:sz w:val="20"/>
      <w:szCs w:val="2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231</Words>
  <Characters>1318</Characters>
  <Application>Microsoft Office Word</Application>
  <DocSecurity>0</DocSecurity>
  <Lines>10</Lines>
  <Paragraphs>3</Paragraphs>
  <ScaleCrop>false</ScaleCrop>
  <Company/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2021-10-11T08:23:00Z</dcterms:created>
  <dcterms:modified xsi:type="dcterms:W3CDTF">2021-10-11T08:23:00Z</dcterms:modified>
</cp:coreProperties>
</file>